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C763B5" w:rsidRDefault="00080D7F">
      <w:pPr>
        <w:rPr>
          <w:b/>
          <w:bCs/>
          <w:sz w:val="22"/>
          <w:szCs w:val="22"/>
        </w:rPr>
      </w:pPr>
      <w:bookmarkStart w:id="0" w:name="_heading=h.sekhmg7yr3mz" w:colFirst="0" w:colLast="0"/>
      <w:bookmarkEnd w:id="0"/>
      <w:r>
        <w:rPr>
          <w:b/>
          <w:bCs/>
          <w:sz w:val="22"/>
          <w:szCs w:val="22"/>
        </w:rPr>
        <w:t xml:space="preserve">Proposta n.  del </w:t>
      </w:r>
      <w:r>
        <w:rPr>
          <w:noProof/>
          <w:lang w:val="it-IT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column">
              <wp:posOffset>2670810</wp:posOffset>
            </wp:positionH>
            <wp:positionV relativeFrom="paragraph">
              <wp:posOffset>635</wp:posOffset>
            </wp:positionV>
            <wp:extent cx="715645" cy="798195"/>
            <wp:effectExtent l="0" t="0" r="0" b="0"/>
            <wp:wrapSquare wrapText="bothSides" distT="0" distB="0" distL="0" distR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 cstate="print"/>
                    <a:srcRect l="-433" t="-312" r="-433" b="-312"/>
                    <a:stretch>
                      <a:fillRect/>
                    </a:stretch>
                  </pic:blipFill>
                  <pic:spPr>
                    <a:xfrm>
                      <a:off x="0" y="0"/>
                      <a:ext cx="715645" cy="7981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C763B5" w:rsidRDefault="00C763B5">
      <w:pPr>
        <w:rPr>
          <w:sz w:val="22"/>
          <w:szCs w:val="22"/>
        </w:rPr>
      </w:pPr>
    </w:p>
    <w:p w:rsidR="00C763B5" w:rsidRDefault="00C763B5">
      <w:pPr>
        <w:rPr>
          <w:sz w:val="22"/>
          <w:szCs w:val="22"/>
        </w:rPr>
      </w:pPr>
    </w:p>
    <w:p w:rsidR="00C763B5" w:rsidRDefault="00080D7F">
      <w:pPr>
        <w:pBdr>
          <w:top w:val="nil"/>
          <w:left w:val="nil"/>
          <w:bottom w:val="nil"/>
          <w:right w:val="nil"/>
          <w:between w:val="nil"/>
        </w:pBdr>
        <w:spacing w:before="57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                                   </w:t>
      </w:r>
      <w:r>
        <w:rPr>
          <w:b/>
          <w:bCs/>
          <w:color w:val="000000"/>
          <w:sz w:val="22"/>
          <w:szCs w:val="22"/>
        </w:rPr>
        <w:tab/>
      </w:r>
      <w:r>
        <w:rPr>
          <w:b/>
          <w:bCs/>
          <w:color w:val="000000"/>
          <w:sz w:val="22"/>
          <w:szCs w:val="22"/>
        </w:rPr>
        <w:tab/>
      </w:r>
    </w:p>
    <w:p w:rsidR="00C763B5" w:rsidRDefault="00080D7F">
      <w:pPr>
        <w:pBdr>
          <w:top w:val="nil"/>
          <w:left w:val="nil"/>
          <w:bottom w:val="nil"/>
          <w:right w:val="nil"/>
          <w:between w:val="nil"/>
        </w:pBdr>
        <w:spacing w:before="57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2"/>
          <w:szCs w:val="22"/>
        </w:rPr>
        <w:t xml:space="preserve">                                       </w:t>
      </w:r>
      <w:r>
        <w:rPr>
          <w:b/>
          <w:bCs/>
          <w:color w:val="000000"/>
          <w:sz w:val="20"/>
          <w:szCs w:val="20"/>
        </w:rPr>
        <w:t xml:space="preserve">               </w:t>
      </w:r>
      <w:r>
        <w:rPr>
          <w:b/>
          <w:bCs/>
          <w:color w:val="000000"/>
          <w:sz w:val="20"/>
          <w:szCs w:val="20"/>
        </w:rPr>
        <w:tab/>
        <w:t xml:space="preserve">                                                                                       </w:t>
      </w:r>
    </w:p>
    <w:p w:rsidR="00C763B5" w:rsidRDefault="00080D7F">
      <w:pPr>
        <w:pStyle w:val="Sottotitolo"/>
        <w:spacing w:before="0" w:after="0"/>
        <w:rPr>
          <w:rFonts w:ascii="Times New Roman" w:eastAsia="Times New Roman" w:hAnsi="Times New Roman" w:cs="Times New Roman"/>
          <w:b/>
          <w:bCs/>
          <w:i w:val="0"/>
          <w:iCs w:val="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i w:val="0"/>
          <w:iCs w:val="0"/>
          <w:sz w:val="20"/>
          <w:szCs w:val="20"/>
        </w:rPr>
        <w:t>COMUNE DI RAVENNA</w:t>
      </w:r>
    </w:p>
    <w:p w:rsidR="00C763B5" w:rsidRDefault="00080D7F">
      <w:pPr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ORDINE DEL GIORNO</w:t>
      </w:r>
    </w:p>
    <w:p w:rsidR="00C763B5" w:rsidRDefault="00080D7F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jc w:val="center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 “</w:t>
      </w:r>
      <w:r>
        <w:rPr>
          <w:sz w:val="20"/>
          <w:szCs w:val="20"/>
        </w:rPr>
        <w:t>Condanna ferma di ogni forma di violenza e promozione dei valori democratici e del dialogo civile.</w:t>
      </w:r>
      <w:r>
        <w:rPr>
          <w:b/>
          <w:bCs/>
          <w:color w:val="000000"/>
          <w:sz w:val="20"/>
          <w:szCs w:val="20"/>
        </w:rPr>
        <w:t>”</w:t>
      </w:r>
    </w:p>
    <w:p w:rsidR="00C763B5" w:rsidRDefault="00C763B5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jc w:val="center"/>
        <w:rPr>
          <w:b/>
          <w:bCs/>
          <w:color w:val="000000"/>
          <w:sz w:val="22"/>
          <w:szCs w:val="22"/>
        </w:rPr>
      </w:pPr>
    </w:p>
    <w:p w:rsidR="00C763B5" w:rsidRDefault="00C763B5">
      <w:pPr>
        <w:jc w:val="center"/>
        <w:rPr>
          <w:sz w:val="22"/>
          <w:szCs w:val="22"/>
        </w:rPr>
      </w:pPr>
    </w:p>
    <w:p w:rsidR="00C763B5" w:rsidRDefault="00080D7F">
      <w:pPr>
        <w:jc w:val="center"/>
        <w:rPr>
          <w:sz w:val="22"/>
          <w:szCs w:val="22"/>
        </w:rPr>
      </w:pPr>
      <w:r>
        <w:rPr>
          <w:sz w:val="22"/>
          <w:szCs w:val="22"/>
        </w:rPr>
        <w:t>IL CONSIGLIO COMUNALE</w:t>
      </w:r>
    </w:p>
    <w:p w:rsidR="00C763B5" w:rsidRDefault="00C763B5">
      <w:pPr>
        <w:spacing w:after="240" w:line="276" w:lineRule="auto"/>
        <w:jc w:val="both"/>
        <w:rPr>
          <w:b/>
          <w:bCs/>
        </w:rPr>
      </w:pPr>
    </w:p>
    <w:p w:rsidR="00C763B5" w:rsidRDefault="00080D7F">
      <w:pPr>
        <w:spacing w:after="240" w:line="276" w:lineRule="auto"/>
        <w:jc w:val="both"/>
        <w:rPr>
          <w:b/>
          <w:bCs/>
        </w:rPr>
      </w:pPr>
      <w:r>
        <w:rPr>
          <w:b/>
          <w:bCs/>
        </w:rPr>
        <w:t>Premesso che:</w:t>
      </w:r>
    </w:p>
    <w:p w:rsidR="00C763B5" w:rsidRDefault="00080D7F">
      <w:pPr>
        <w:numPr>
          <w:ilvl w:val="0"/>
          <w:numId w:val="4"/>
        </w:numPr>
        <w:spacing w:line="276" w:lineRule="auto"/>
      </w:pPr>
      <w:r>
        <w:t>La Costituzione Italiana garantisce a tutti i cittadini il diritto di manifestare liberamente il proprio pensiero e di riunirsi pacificamente per sostenere le proprie idee;</w:t>
      </w:r>
    </w:p>
    <w:p w:rsidR="00C763B5" w:rsidRDefault="00080D7F">
      <w:pPr>
        <w:numPr>
          <w:ilvl w:val="0"/>
          <w:numId w:val="4"/>
        </w:numPr>
        <w:spacing w:line="276" w:lineRule="auto"/>
      </w:pPr>
      <w:r>
        <w:t>Recentemente si sono registrati episodi di tensione in diverse città italiane, come i recenti fatti di Torino del 31 gennaio scorso, che hanno visto il degenerare di manifestazioni in scontri e atti di violenza;</w:t>
      </w:r>
    </w:p>
    <w:p w:rsidR="007D25BC" w:rsidRPr="007D25BC" w:rsidRDefault="007D25BC" w:rsidP="007D25BC">
      <w:pPr>
        <w:pStyle w:val="Textbody"/>
        <w:numPr>
          <w:ilvl w:val="0"/>
          <w:numId w:val="4"/>
        </w:numPr>
        <w:rPr>
          <w:rFonts w:eastAsia="Times New Roman" w:cs="Times New Roman"/>
          <w:kern w:val="0"/>
          <w:lang w:eastAsia="it-IT" w:bidi="ar-SA"/>
        </w:rPr>
      </w:pPr>
      <w:proofErr w:type="spellStart"/>
      <w:r w:rsidRPr="007D25BC">
        <w:rPr>
          <w:rFonts w:eastAsia="Times New Roman" w:cs="Times New Roman"/>
          <w:bCs/>
          <w:kern w:val="0"/>
          <w:lang w:eastAsia="it-IT" w:bidi="ar-SA"/>
        </w:rPr>
        <w:t>Anche</w:t>
      </w:r>
      <w:proofErr w:type="spellEnd"/>
      <w:r w:rsidRPr="007D25BC">
        <w:rPr>
          <w:rFonts w:eastAsia="Times New Roman" w:cs="Times New Roman"/>
          <w:bCs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bCs/>
          <w:kern w:val="0"/>
          <w:lang w:eastAsia="it-IT" w:bidi="ar-SA"/>
        </w:rPr>
        <w:t>nel</w:t>
      </w:r>
      <w:proofErr w:type="spellEnd"/>
      <w:r w:rsidRPr="007D25BC">
        <w:rPr>
          <w:rFonts w:eastAsia="Times New Roman" w:cs="Times New Roman"/>
          <w:bCs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bCs/>
          <w:kern w:val="0"/>
          <w:lang w:eastAsia="it-IT" w:bidi="ar-SA"/>
        </w:rPr>
        <w:t>territorio</w:t>
      </w:r>
      <w:proofErr w:type="spellEnd"/>
      <w:r w:rsidRPr="007D25BC">
        <w:rPr>
          <w:rFonts w:eastAsia="Times New Roman" w:cs="Times New Roman"/>
          <w:bCs/>
          <w:kern w:val="0"/>
          <w:lang w:eastAsia="it-IT" w:bidi="ar-SA"/>
        </w:rPr>
        <w:t xml:space="preserve"> del </w:t>
      </w:r>
      <w:proofErr w:type="spellStart"/>
      <w:r w:rsidRPr="007D25BC">
        <w:rPr>
          <w:rFonts w:eastAsia="Times New Roman" w:cs="Times New Roman"/>
          <w:bCs/>
          <w:kern w:val="0"/>
          <w:lang w:eastAsia="it-IT" w:bidi="ar-SA"/>
        </w:rPr>
        <w:t>Comune</w:t>
      </w:r>
      <w:proofErr w:type="spellEnd"/>
      <w:r w:rsidRPr="007D25BC">
        <w:rPr>
          <w:rFonts w:eastAsia="Times New Roman" w:cs="Times New Roman"/>
          <w:bCs/>
          <w:kern w:val="0"/>
          <w:lang w:eastAsia="it-IT" w:bidi="ar-SA"/>
        </w:rPr>
        <w:t xml:space="preserve"> di Ravenna, in </w:t>
      </w:r>
      <w:proofErr w:type="spellStart"/>
      <w:r w:rsidRPr="007D25BC">
        <w:rPr>
          <w:rFonts w:eastAsia="Times New Roman" w:cs="Times New Roman"/>
          <w:bCs/>
          <w:kern w:val="0"/>
          <w:lang w:eastAsia="it-IT" w:bidi="ar-SA"/>
        </w:rPr>
        <w:t>occasione</w:t>
      </w:r>
      <w:proofErr w:type="spellEnd"/>
      <w:r w:rsidRPr="007D25BC">
        <w:rPr>
          <w:rFonts w:eastAsia="Times New Roman" w:cs="Times New Roman"/>
          <w:bCs/>
          <w:kern w:val="0"/>
          <w:lang w:eastAsia="it-IT" w:bidi="ar-SA"/>
        </w:rPr>
        <w:t xml:space="preserve"> della </w:t>
      </w:r>
      <w:proofErr w:type="spellStart"/>
      <w:r w:rsidRPr="007D25BC">
        <w:rPr>
          <w:rFonts w:eastAsia="Times New Roman" w:cs="Times New Roman"/>
          <w:bCs/>
          <w:kern w:val="0"/>
          <w:lang w:eastAsia="it-IT" w:bidi="ar-SA"/>
        </w:rPr>
        <w:t>manifestazione</w:t>
      </w:r>
      <w:proofErr w:type="spellEnd"/>
      <w:r w:rsidRPr="007D25BC">
        <w:rPr>
          <w:rFonts w:eastAsia="Times New Roman" w:cs="Times New Roman"/>
          <w:bCs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bCs/>
          <w:kern w:val="0"/>
          <w:lang w:eastAsia="it-IT" w:bidi="ar-SA"/>
        </w:rPr>
        <w:t>svoltasi</w:t>
      </w:r>
      <w:proofErr w:type="spellEnd"/>
      <w:r w:rsidRPr="007D25BC">
        <w:rPr>
          <w:rFonts w:eastAsia="Times New Roman" w:cs="Times New Roman"/>
          <w:bCs/>
          <w:kern w:val="0"/>
          <w:lang w:eastAsia="it-IT" w:bidi="ar-SA"/>
        </w:rPr>
        <w:t xml:space="preserve"> i</w:t>
      </w:r>
      <w:r w:rsidRPr="007D25BC">
        <w:rPr>
          <w:rFonts w:eastAsia="Times New Roman" w:cs="Times New Roman"/>
          <w:kern w:val="0"/>
          <w:lang w:eastAsia="it-IT" w:bidi="ar-SA"/>
        </w:rPr>
        <w:t xml:space="preserve">n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data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22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novembre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2025,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riconducibile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al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tema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della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cosiddetta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“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remigrazione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”, alla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quale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hanno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preso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parte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anche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soggetti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e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gruppi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riconducibili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ad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ambienti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dell’estrema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destra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neofascista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, si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sono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verificati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gravi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episodi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di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violenza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,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tra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cui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il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ferimento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di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una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persona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a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seguito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del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lancio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di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una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bomba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carta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>;</w:t>
      </w:r>
    </w:p>
    <w:p w:rsidR="007D25BC" w:rsidRPr="007D25BC" w:rsidRDefault="007D25BC" w:rsidP="007D25BC">
      <w:pPr>
        <w:pStyle w:val="Textbody"/>
        <w:numPr>
          <w:ilvl w:val="0"/>
          <w:numId w:val="4"/>
        </w:numPr>
        <w:rPr>
          <w:rFonts w:eastAsia="Times New Roman" w:cs="Times New Roman"/>
          <w:kern w:val="0"/>
          <w:lang w:eastAsia="it-IT" w:bidi="ar-SA"/>
        </w:rPr>
      </w:pP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Tali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episodi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,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avvenuti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anche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nella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nostra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città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,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rappresentano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un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fatto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di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estrema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gravità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che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colpisce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direttamente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la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comunità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locale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e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richiede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una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ferma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presa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di </w:t>
      </w:r>
      <w:proofErr w:type="spellStart"/>
      <w:r w:rsidRPr="007D25BC">
        <w:rPr>
          <w:rFonts w:eastAsia="Times New Roman" w:cs="Times New Roman"/>
          <w:kern w:val="0"/>
          <w:lang w:eastAsia="it-IT" w:bidi="ar-SA"/>
        </w:rPr>
        <w:t>posizione</w:t>
      </w:r>
      <w:proofErr w:type="spellEnd"/>
      <w:r w:rsidRPr="007D25BC">
        <w:rPr>
          <w:rFonts w:eastAsia="Times New Roman" w:cs="Times New Roman"/>
          <w:kern w:val="0"/>
          <w:lang w:eastAsia="it-IT" w:bidi="ar-SA"/>
        </w:rPr>
        <w:t xml:space="preserve"> da parte delle istituzioni;</w:t>
      </w:r>
    </w:p>
    <w:p w:rsidR="00C763B5" w:rsidRDefault="00080D7F">
      <w:pPr>
        <w:numPr>
          <w:ilvl w:val="0"/>
          <w:numId w:val="4"/>
        </w:numPr>
        <w:spacing w:after="240" w:line="276" w:lineRule="auto"/>
      </w:pPr>
      <w:r>
        <w:t>In tali occasioni, l'uso della forza, le aggressioni fisiche e gli atti di vandalismo rappresentano una negazione dei principi democratici su cui si fonda la nostra convivenza civile.</w:t>
      </w:r>
    </w:p>
    <w:p w:rsidR="00C763B5" w:rsidRDefault="00080D7F">
      <w:pPr>
        <w:spacing w:after="240" w:line="276" w:lineRule="auto"/>
        <w:jc w:val="both"/>
        <w:rPr>
          <w:b/>
          <w:bCs/>
        </w:rPr>
      </w:pPr>
      <w:r>
        <w:rPr>
          <w:b/>
          <w:bCs/>
        </w:rPr>
        <w:t>Considerato che:</w:t>
      </w:r>
    </w:p>
    <w:p w:rsidR="00C763B5" w:rsidRDefault="00080D7F">
      <w:pPr>
        <w:numPr>
          <w:ilvl w:val="0"/>
          <w:numId w:val="2"/>
        </w:numPr>
        <w:spacing w:line="276" w:lineRule="auto"/>
        <w:rPr>
          <w:b/>
          <w:bCs/>
        </w:rPr>
      </w:pPr>
      <w:r>
        <w:t>La violenza non può mai essere considerata uno strumento legittimo di espressione politica o sociale, indipendentemente dalla causa che si intende sostenere;</w:t>
      </w:r>
    </w:p>
    <w:p w:rsidR="00C763B5" w:rsidRDefault="00080D7F">
      <w:pPr>
        <w:numPr>
          <w:ilvl w:val="0"/>
          <w:numId w:val="2"/>
        </w:numPr>
        <w:spacing w:line="276" w:lineRule="auto"/>
      </w:pPr>
      <w:r>
        <w:t>Purtroppo spesso manifestazioni pienamente legittime e pacifiche vengono rovinate anche dal punto di vista mediatico per colpa di una minoranza di pochi facinorosi ;</w:t>
      </w:r>
    </w:p>
    <w:p w:rsidR="00C763B5" w:rsidRDefault="00080D7F">
      <w:pPr>
        <w:numPr>
          <w:ilvl w:val="0"/>
          <w:numId w:val="2"/>
        </w:numPr>
        <w:spacing w:line="276" w:lineRule="auto"/>
        <w:rPr>
          <w:b/>
          <w:bCs/>
        </w:rPr>
      </w:pPr>
      <w:r>
        <w:t>Le Forze dell’Ordine devono svolgere un ruolo fondamentale nel garantire la sicurezza dei cittadini e la tutela dell’ordine pubblico, spesso operando in contesti di estrema difficoltà;</w:t>
      </w:r>
    </w:p>
    <w:p w:rsidR="00C763B5" w:rsidRDefault="00080D7F">
      <w:pPr>
        <w:numPr>
          <w:ilvl w:val="0"/>
          <w:numId w:val="2"/>
        </w:numPr>
        <w:spacing w:after="240" w:line="276" w:lineRule="auto"/>
        <w:rPr>
          <w:b/>
          <w:bCs/>
        </w:rPr>
      </w:pPr>
      <w:r>
        <w:t>Ogni aggressione ai danni di operatori della sicurezza, così come ogni forma di prevaricazione violenta ai danni di privati o beni comuni, è inaccettabile e merita una condanna unanime.</w:t>
      </w:r>
    </w:p>
    <w:p w:rsidR="003B4E6C" w:rsidRPr="009E0C63" w:rsidRDefault="003B4E6C" w:rsidP="009E0C63">
      <w:pPr>
        <w:pStyle w:val="p1"/>
        <w:numPr>
          <w:ilvl w:val="0"/>
          <w:numId w:val="2"/>
        </w:numPr>
        <w:rPr>
          <w:rFonts w:ascii="Times New Roman" w:eastAsia="Times New Roman" w:hAnsi="Times New Roman"/>
          <w:color w:val="auto"/>
          <w:sz w:val="24"/>
          <w:szCs w:val="24"/>
          <w:lang/>
        </w:rPr>
      </w:pPr>
      <w:r w:rsidRPr="009E0C63">
        <w:rPr>
          <w:rFonts w:ascii="Times New Roman" w:eastAsia="Times New Roman" w:hAnsi="Times New Roman"/>
          <w:color w:val="auto"/>
          <w:sz w:val="24"/>
          <w:szCs w:val="24"/>
          <w:lang/>
        </w:rPr>
        <w:t>In uno stato di diritto, l'uso della forza da parte delle autorità si esercita secondo criteri di necessità e proporzionalità, a esclusiva tutela della sicurezza collettiva e per il ripristino della legalità.</w:t>
      </w:r>
    </w:p>
    <w:p w:rsidR="00C763B5" w:rsidRDefault="00080D7F">
      <w:pPr>
        <w:spacing w:after="240" w:line="276" w:lineRule="auto"/>
        <w:rPr>
          <w:b/>
          <w:bCs/>
        </w:rPr>
      </w:pPr>
      <w:r>
        <w:rPr>
          <w:b/>
          <w:bCs/>
        </w:rPr>
        <w:lastRenderedPageBreak/>
        <w:t>Esprime:</w:t>
      </w:r>
    </w:p>
    <w:p w:rsidR="00C763B5" w:rsidRDefault="00080D7F">
      <w:pPr>
        <w:numPr>
          <w:ilvl w:val="0"/>
          <w:numId w:val="1"/>
        </w:numPr>
        <w:spacing w:line="276" w:lineRule="auto"/>
      </w:pPr>
      <w:r>
        <w:t>Ferma e incondizionata condanna verso ogni episodio di violenza, fisica o verbale, da chiunque esercitata, che mini la stabilità sociale e la sicurezza pubblica;</w:t>
      </w:r>
    </w:p>
    <w:p w:rsidR="00D835CF" w:rsidRPr="00D835CF" w:rsidRDefault="00D835CF" w:rsidP="00D835CF">
      <w:pPr>
        <w:pStyle w:val="Textbody"/>
        <w:numPr>
          <w:ilvl w:val="0"/>
          <w:numId w:val="1"/>
        </w:numPr>
        <w:rPr>
          <w:rFonts w:eastAsia="Times New Roman" w:cs="Times New Roman"/>
          <w:kern w:val="0"/>
          <w:lang w:eastAsia="it-IT" w:bidi="ar-SA"/>
        </w:rPr>
      </w:pP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Solidarietà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e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vicinanza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alla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persona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rimasta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ferita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a Ravenna a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seguito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dei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gravi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episodi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di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violenza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verificatisi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durante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la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manifestazione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 xml:space="preserve"> sopra </w:t>
      </w:r>
      <w:proofErr w:type="spellStart"/>
      <w:r w:rsidRPr="00D835CF">
        <w:rPr>
          <w:rFonts w:eastAsia="Times New Roman" w:cs="Times New Roman"/>
          <w:bCs/>
          <w:kern w:val="0"/>
          <w:lang w:eastAsia="it-IT" w:bidi="ar-SA"/>
        </w:rPr>
        <w:t>richiamata</w:t>
      </w:r>
      <w:proofErr w:type="spellEnd"/>
      <w:r w:rsidRPr="00D835CF">
        <w:rPr>
          <w:rFonts w:eastAsia="Times New Roman" w:cs="Times New Roman"/>
          <w:bCs/>
          <w:kern w:val="0"/>
          <w:lang w:eastAsia="it-IT" w:bidi="ar-SA"/>
        </w:rPr>
        <w:t>;</w:t>
      </w:r>
    </w:p>
    <w:p w:rsidR="00C763B5" w:rsidRDefault="00080D7F">
      <w:pPr>
        <w:numPr>
          <w:ilvl w:val="0"/>
          <w:numId w:val="1"/>
        </w:numPr>
        <w:spacing w:line="276" w:lineRule="auto"/>
      </w:pPr>
      <w:r>
        <w:t>Solidarietà e vicinanza a tutti coloro che, nell’adempimento del proprio dovere o nel libero esercizio dei propri diritti, sono rimasti vittime di atti di intolleranza e aggressioni;</w:t>
      </w:r>
    </w:p>
    <w:p w:rsidR="00C763B5" w:rsidRDefault="00080D7F">
      <w:pPr>
        <w:numPr>
          <w:ilvl w:val="0"/>
          <w:numId w:val="1"/>
        </w:numPr>
        <w:spacing w:line="276" w:lineRule="auto"/>
      </w:pPr>
      <w:r>
        <w:t>Riconoscimento per l’operato delle Forze dell’Ordine e delle istituzioni impegnate quotidianamente nella difesa della legalità e della democrazia;</w:t>
      </w:r>
    </w:p>
    <w:p w:rsidR="00C763B5" w:rsidRDefault="00080D7F">
      <w:pPr>
        <w:numPr>
          <w:ilvl w:val="0"/>
          <w:numId w:val="1"/>
        </w:numPr>
        <w:spacing w:after="240" w:line="276" w:lineRule="auto"/>
      </w:pPr>
      <w:r>
        <w:t>Auspicio affinché tutte le manifestazioni possano svolgersi in un clima di sicurezza per i partecipanti e per gli operatori, nel pieno rispetto delle norme vigenti.</w:t>
      </w:r>
    </w:p>
    <w:p w:rsidR="00C763B5" w:rsidRDefault="00080D7F">
      <w:pPr>
        <w:spacing w:after="240" w:line="276" w:lineRule="auto"/>
        <w:jc w:val="both"/>
        <w:rPr>
          <w:b/>
          <w:bCs/>
        </w:rPr>
      </w:pPr>
      <w:r>
        <w:rPr>
          <w:b/>
          <w:bCs/>
        </w:rPr>
        <w:t>Impegna il sindaco e la giunta</w:t>
      </w:r>
    </w:p>
    <w:p w:rsidR="00C763B5" w:rsidRDefault="00080D7F">
      <w:pPr>
        <w:numPr>
          <w:ilvl w:val="0"/>
          <w:numId w:val="3"/>
        </w:numPr>
        <w:spacing w:line="276" w:lineRule="auto"/>
      </w:pPr>
      <w:r>
        <w:t>A ribadire che il Comune di Ravenna rifiuta ogni forma di estremismo che possa sfociare in odio o rancore sociale, promuovendo invece il confronto democratico come unica via per la risoluzione dei conflitti.</w:t>
      </w:r>
    </w:p>
    <w:p w:rsidR="00C763B5" w:rsidRDefault="00080D7F">
      <w:pPr>
        <w:numPr>
          <w:ilvl w:val="0"/>
          <w:numId w:val="3"/>
        </w:numPr>
        <w:spacing w:after="240" w:line="276" w:lineRule="auto"/>
      </w:pPr>
      <w:r>
        <w:t>A farsi promotori, presso le sedi opportune e nelle istituzioni scolastiche e culturali del territorio, di iniziative volte alla cultura del rispetto, del dialogo non violento e della cittadinanza attiva;</w:t>
      </w:r>
    </w:p>
    <w:p w:rsidR="00C763B5" w:rsidRDefault="009E0C63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both"/>
        <w:rPr>
          <w:color w:val="000000"/>
        </w:rPr>
      </w:pPr>
      <w:r>
        <w:t xml:space="preserve">Nicolò </w:t>
      </w:r>
      <w:proofErr w:type="spellStart"/>
      <w:r>
        <w:t>Pranzini</w:t>
      </w:r>
      <w:proofErr w:type="spellEnd"/>
      <w:r w:rsidR="00080D7F">
        <w:rPr>
          <w:color w:val="000000"/>
        </w:rPr>
        <w:t xml:space="preserve"> – Consigliere comunale gruppo “Partito Democratico”</w:t>
      </w:r>
    </w:p>
    <w:p w:rsidR="009E0C63" w:rsidRDefault="009E0C63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both"/>
        <w:rPr>
          <w:color w:val="000000"/>
        </w:rPr>
      </w:pPr>
      <w:r>
        <w:rPr>
          <w:color w:val="000000"/>
        </w:rPr>
        <w:t>Guido Fabbri - Consigliere comunale gruppo “Partito Democratico”</w:t>
      </w:r>
    </w:p>
    <w:p w:rsidR="009E0C63" w:rsidRDefault="009E0C63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both"/>
        <w:rPr>
          <w:color w:val="000000"/>
        </w:rPr>
      </w:pPr>
      <w:proofErr w:type="spellStart"/>
      <w:r>
        <w:rPr>
          <w:color w:val="000000"/>
        </w:rPr>
        <w:t>Idio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Baldrati</w:t>
      </w:r>
      <w:proofErr w:type="spellEnd"/>
      <w:r>
        <w:rPr>
          <w:color w:val="000000"/>
        </w:rPr>
        <w:t xml:space="preserve"> - Consigliere comunale gruppo “Partito Democratico”</w:t>
      </w:r>
    </w:p>
    <w:p w:rsidR="009E0C63" w:rsidRDefault="009E0C63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both"/>
        <w:rPr>
          <w:color w:val="000000"/>
        </w:rPr>
      </w:pPr>
      <w:r>
        <w:rPr>
          <w:color w:val="000000"/>
        </w:rPr>
        <w:t xml:space="preserve">Nicola </w:t>
      </w:r>
      <w:proofErr w:type="spellStart"/>
      <w:r>
        <w:rPr>
          <w:color w:val="000000"/>
        </w:rPr>
        <w:t>Staloni</w:t>
      </w:r>
      <w:proofErr w:type="spellEnd"/>
      <w:r>
        <w:rPr>
          <w:color w:val="000000"/>
        </w:rPr>
        <w:t xml:space="preserve"> – Consigliere comunale gruppo “AVS”</w:t>
      </w:r>
    </w:p>
    <w:p w:rsidR="009E0C63" w:rsidRDefault="009E0C63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both"/>
        <w:rPr>
          <w:color w:val="000000"/>
        </w:rPr>
      </w:pPr>
      <w:r>
        <w:rPr>
          <w:color w:val="000000"/>
        </w:rPr>
        <w:t xml:space="preserve">Francesco </w:t>
      </w:r>
      <w:proofErr w:type="spellStart"/>
      <w:r>
        <w:rPr>
          <w:color w:val="000000"/>
        </w:rPr>
        <w:t>Stucci</w:t>
      </w:r>
      <w:proofErr w:type="spellEnd"/>
      <w:r>
        <w:rPr>
          <w:color w:val="000000"/>
        </w:rPr>
        <w:t xml:space="preserve"> – Consigliere comunale gruppo “Partito </w:t>
      </w:r>
      <w:proofErr w:type="spellStart"/>
      <w:r>
        <w:rPr>
          <w:color w:val="000000"/>
        </w:rPr>
        <w:t>Republicano</w:t>
      </w:r>
      <w:proofErr w:type="spellEnd"/>
      <w:r>
        <w:rPr>
          <w:color w:val="000000"/>
        </w:rPr>
        <w:t>”</w:t>
      </w:r>
    </w:p>
    <w:p w:rsidR="009E0C63" w:rsidRDefault="009E0C63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both"/>
        <w:rPr>
          <w:color w:val="000000"/>
        </w:rPr>
      </w:pPr>
    </w:p>
    <w:sectPr w:rsidR="009E0C63" w:rsidSect="004E361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134" w:bottom="1134" w:left="1134" w:header="720" w:footer="720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4DCA" w:rsidRDefault="00404DCA">
      <w:r>
        <w:separator/>
      </w:r>
    </w:p>
  </w:endnote>
  <w:endnote w:type="continuationSeparator" w:id="0">
    <w:p w:rsidR="00404DCA" w:rsidRDefault="00404DC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1727851B-17CE-4266-90BF-54C59DE2B693}"/>
    <w:embedBold r:id="rId2" w:fontKey="{2CF2C3F8-24A0-465D-9073-5B8573CF009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43256E01-9EAC-4316-9DB6-9BEEA2CBA244}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  <w:embedRegular r:id="rId4" w:fontKey="{C4A7F5D9-19C3-4AFB-A152-18245BA1A6B8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6F2216D4-2B23-4898-91E4-7748AC97EA79}"/>
  </w:font>
  <w:font w:name=".SFUI-Black">
    <w:altName w:val="Cambria"/>
    <w:charset w:val="00"/>
    <w:family w:val="roman"/>
    <w:pitch w:val="default"/>
    <w:sig w:usb0="00000000" w:usb1="00000000" w:usb2="00000000" w:usb3="00000000" w:csb0="00000000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EFA5AA0F-24EE-4103-9528-E9736BA0DB27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5F0C" w:rsidRDefault="00185F0C">
    <w:pPr>
      <w:pStyle w:val="Pidipagin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63B5" w:rsidRDefault="00C763B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5F0C" w:rsidRDefault="00185F0C">
    <w:pPr>
      <w:pStyle w:val="Pidipa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4DCA" w:rsidRDefault="00404DCA">
      <w:r>
        <w:separator/>
      </w:r>
    </w:p>
  </w:footnote>
  <w:footnote w:type="continuationSeparator" w:id="0">
    <w:p w:rsidR="00404DCA" w:rsidRDefault="00404DC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5F0C" w:rsidRDefault="00185F0C">
    <w:pPr>
      <w:pStyle w:val="Intestazion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63B5" w:rsidRDefault="00C763B5">
    <w:pPr>
      <w:keepNext/>
      <w:pBdr>
        <w:top w:val="nil"/>
        <w:left w:val="nil"/>
        <w:bottom w:val="nil"/>
        <w:right w:val="nil"/>
        <w:between w:val="nil"/>
      </w:pBdr>
      <w:spacing w:before="240" w:after="120"/>
      <w:rPr>
        <w:rFonts w:ascii="Arial" w:eastAsia="Arial" w:hAnsi="Arial" w:cs="Arial"/>
        <w:color w:val="000000"/>
        <w:sz w:val="28"/>
        <w:szCs w:val="28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5F0C" w:rsidRDefault="00185F0C">
    <w:pPr>
      <w:pStyle w:val="Intestazion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A0C82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>
    <w:nsid w:val="360B12ED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>
    <w:nsid w:val="58C67038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nsid w:val="6E5D3A0A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3"/>
  <w:displayBackgroundShape/>
  <w:embedTrueTypeFonts/>
  <w:proofState w:spelling="clean"/>
  <w:defaultTabStop w:val="720"/>
  <w:hyphenationZone w:val="283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C763B5"/>
    <w:rsid w:val="00080D7F"/>
    <w:rsid w:val="00185F0C"/>
    <w:rsid w:val="003B4E6C"/>
    <w:rsid w:val="00404DCA"/>
    <w:rsid w:val="004E3619"/>
    <w:rsid w:val="007D25BC"/>
    <w:rsid w:val="008A57A4"/>
    <w:rsid w:val="009E0C63"/>
    <w:rsid w:val="00C763B5"/>
    <w:rsid w:val="00D42AC2"/>
    <w:rsid w:val="00D835CF"/>
    <w:rsid w:val="00DF71A1"/>
    <w:rsid w:val="00E40DC8"/>
    <w:rsid w:val="00FE1E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4"/>
        <w:lang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E3619"/>
  </w:style>
  <w:style w:type="paragraph" w:styleId="Titolo1">
    <w:name w:val="heading 1"/>
    <w:basedOn w:val="Normale"/>
    <w:next w:val="Normale"/>
    <w:uiPriority w:val="9"/>
    <w:qFormat/>
    <w:rsid w:val="004E3619"/>
    <w:pPr>
      <w:keepNext/>
      <w:spacing w:before="240" w:after="60" w:line="276" w:lineRule="auto"/>
      <w:outlineLvl w:val="0"/>
    </w:pPr>
    <w:rPr>
      <w:rFonts w:ascii="Cambria" w:eastAsia="Cambria" w:hAnsi="Cambria" w:cs="Cambria"/>
      <w:b/>
      <w:bCs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rsid w:val="004E3619"/>
    <w:pPr>
      <w:keepNext/>
      <w:keepLines/>
      <w:spacing w:before="40"/>
      <w:outlineLvl w:val="1"/>
    </w:pPr>
    <w:rPr>
      <w:rFonts w:ascii="Calibri" w:eastAsia="Calibri" w:hAnsi="Calibri" w:cs="Calibri"/>
      <w:color w:val="2F5496"/>
      <w:sz w:val="26"/>
      <w:szCs w:val="26"/>
    </w:rPr>
  </w:style>
  <w:style w:type="paragraph" w:styleId="Titolo3">
    <w:name w:val="heading 3"/>
    <w:basedOn w:val="Normale"/>
    <w:next w:val="Normale"/>
    <w:uiPriority w:val="9"/>
    <w:semiHidden/>
    <w:unhideWhenUsed/>
    <w:qFormat/>
    <w:rsid w:val="004E3619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rsid w:val="004E3619"/>
    <w:pPr>
      <w:keepNext/>
      <w:keepLines/>
      <w:spacing w:before="240" w:after="40"/>
      <w:outlineLvl w:val="3"/>
    </w:pPr>
    <w:rPr>
      <w:b/>
      <w:bCs/>
    </w:rPr>
  </w:style>
  <w:style w:type="paragraph" w:styleId="Titolo5">
    <w:name w:val="heading 5"/>
    <w:basedOn w:val="Normale"/>
    <w:next w:val="Normale"/>
    <w:uiPriority w:val="9"/>
    <w:semiHidden/>
    <w:unhideWhenUsed/>
    <w:qFormat/>
    <w:rsid w:val="004E3619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rsid w:val="004E3619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rsid w:val="004E3619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rsid w:val="004E3619"/>
    <w:pPr>
      <w:keepNext/>
      <w:spacing w:before="240" w:after="120"/>
    </w:pPr>
    <w:rPr>
      <w:rFonts w:ascii="Liberation Sans" w:eastAsia="Liberation Sans" w:hAnsi="Liberation Sans" w:cs="Liberation Sans"/>
      <w:sz w:val="28"/>
      <w:szCs w:val="28"/>
    </w:rPr>
  </w:style>
  <w:style w:type="paragraph" w:styleId="Sottotitolo">
    <w:name w:val="Subtitle"/>
    <w:basedOn w:val="Normale"/>
    <w:next w:val="Normale"/>
    <w:uiPriority w:val="11"/>
    <w:qFormat/>
    <w:rsid w:val="004E3619"/>
    <w:pPr>
      <w:keepNext/>
      <w:spacing w:before="240" w:after="120"/>
      <w:jc w:val="center"/>
    </w:pPr>
    <w:rPr>
      <w:rFonts w:ascii="Arial" w:eastAsia="Arial" w:hAnsi="Arial" w:cs="Arial"/>
      <w:i/>
      <w:iCs/>
      <w:sz w:val="28"/>
      <w:szCs w:val="28"/>
    </w:rPr>
  </w:style>
  <w:style w:type="paragraph" w:styleId="Intestazione">
    <w:name w:val="header"/>
    <w:basedOn w:val="Normale"/>
    <w:link w:val="IntestazioneCarattere"/>
    <w:uiPriority w:val="99"/>
    <w:unhideWhenUsed/>
    <w:rsid w:val="00185F0C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85F0C"/>
  </w:style>
  <w:style w:type="paragraph" w:styleId="Pidipagina">
    <w:name w:val="footer"/>
    <w:basedOn w:val="Normale"/>
    <w:link w:val="PidipaginaCarattere"/>
    <w:uiPriority w:val="99"/>
    <w:unhideWhenUsed/>
    <w:rsid w:val="00185F0C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85F0C"/>
  </w:style>
  <w:style w:type="paragraph" w:customStyle="1" w:styleId="p1">
    <w:name w:val="p1"/>
    <w:basedOn w:val="Normale"/>
    <w:rsid w:val="003B4E6C"/>
    <w:pPr>
      <w:spacing w:after="150" w:line="360" w:lineRule="atLeast"/>
      <w:ind w:left="246" w:hanging="246"/>
    </w:pPr>
    <w:rPr>
      <w:rFonts w:ascii="Helvetica" w:eastAsiaTheme="minorEastAsia" w:hAnsi="Helvetica"/>
      <w:color w:val="111112"/>
      <w:sz w:val="33"/>
      <w:szCs w:val="33"/>
      <w:lang w:val="it-IT"/>
    </w:rPr>
  </w:style>
  <w:style w:type="character" w:customStyle="1" w:styleId="s1">
    <w:name w:val="s1"/>
    <w:basedOn w:val="Carpredefinitoparagrafo"/>
    <w:rsid w:val="003B4E6C"/>
    <w:rPr>
      <w:rFonts w:ascii=".SFUI-Black" w:hAnsi=".SFUI-Black" w:hint="default"/>
      <w:b/>
      <w:bCs/>
      <w:i w:val="0"/>
      <w:iCs w:val="0"/>
      <w:sz w:val="21"/>
      <w:szCs w:val="21"/>
    </w:rPr>
  </w:style>
  <w:style w:type="character" w:customStyle="1" w:styleId="s2">
    <w:name w:val="s2"/>
    <w:basedOn w:val="Carpredefinitoparagrafo"/>
    <w:rsid w:val="003B4E6C"/>
    <w:rPr>
      <w:rFonts w:ascii="Helvetica" w:hAnsi="Helvetica" w:hint="default"/>
      <w:b w:val="0"/>
      <w:bCs w:val="0"/>
      <w:i w:val="0"/>
      <w:iCs w:val="0"/>
      <w:sz w:val="33"/>
      <w:szCs w:val="33"/>
    </w:rPr>
  </w:style>
  <w:style w:type="character" w:customStyle="1" w:styleId="apple-converted-space">
    <w:name w:val="apple-converted-space"/>
    <w:basedOn w:val="Carpredefinitoparagrafo"/>
    <w:rsid w:val="003B4E6C"/>
  </w:style>
  <w:style w:type="paragraph" w:customStyle="1" w:styleId="Textbody">
    <w:name w:val="Text body"/>
    <w:basedOn w:val="Normale"/>
    <w:rsid w:val="007D25BC"/>
    <w:pPr>
      <w:widowControl w:val="0"/>
      <w:suppressAutoHyphens/>
      <w:autoSpaceDN w:val="0"/>
      <w:spacing w:after="120"/>
      <w:textAlignment w:val="baseline"/>
    </w:pPr>
    <w:rPr>
      <w:rFonts w:eastAsia="Andale Sans UI" w:cs="Tahoma"/>
      <w:kern w:val="3"/>
      <w:lang w:val="de-DE" w:eastAsia="ja-JP" w:bidi="fa-IR"/>
    </w:rPr>
  </w:style>
  <w:style w:type="character" w:customStyle="1" w:styleId="StrongEmphasis">
    <w:name w:val="Strong Emphasis"/>
    <w:rsid w:val="007D25BC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KMw5xJCx4GZIJ+0O8OlqV4bRnA==">CgMxLjAyDmguc2VraG1nN3lyM216OAByITFJSVlER1NBdEZzRmIzZ2lMcFRRSW5BZU53WWRQSnB1Tg==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606</Words>
  <Characters>3459</Characters>
  <Application>Microsoft Office Word</Application>
  <DocSecurity>0</DocSecurity>
  <Lines>28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nicolo_pranzini</cp:lastModifiedBy>
  <cp:revision>5</cp:revision>
  <dcterms:created xsi:type="dcterms:W3CDTF">2026-04-21T14:52:00Z</dcterms:created>
  <dcterms:modified xsi:type="dcterms:W3CDTF">2026-04-21T15:26:00Z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lpwstr>false</vt:lpwstr>
  </property>
  <property fmtid="{D5CDD505-2E9C-101B-9397-08002B2CF9AE}" pid="3" name="LinksUpToDate">
    <vt:lpwstr>false</vt:lpwstr>
  </property>
  <property fmtid="{D5CDD505-2E9C-101B-9397-08002B2CF9AE}" pid="4" name="ScaleCrop">
    <vt:lpwstr>false</vt:lpwstr>
  </property>
  <property fmtid="{D5CDD505-2E9C-101B-9397-08002B2CF9AE}" pid="5" name="ShareDoc">
    <vt:lpwstr>false</vt:lpwstr>
  </property>
</Properties>
</file>